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7DF8" w:rsidR="004B7C8E" w:rsidP="00A420FB" w:rsidRDefault="00A420FB" w14:paraId="29F021F2" w14:textId="77777777">
      <w:pPr>
        <w:jc w:val="center"/>
        <w:rPr>
          <w:rFonts w:ascii="Bodoni MT" w:hAnsi="Bodoni MT"/>
          <w:b/>
          <w:bCs/>
          <w:sz w:val="28"/>
          <w:szCs w:val="28"/>
        </w:rPr>
      </w:pPr>
      <w:r w:rsidRPr="00097DF8">
        <w:rPr>
          <w:rFonts w:ascii="Bodoni MT" w:hAnsi="Bodoni MT"/>
          <w:b/>
          <w:bCs/>
          <w:sz w:val="28"/>
          <w:szCs w:val="28"/>
        </w:rPr>
        <w:t>Audiovizuálny preklad</w:t>
      </w:r>
      <w:r w:rsidRPr="00097DF8" w:rsidR="00AE37B7">
        <w:rPr>
          <w:rFonts w:ascii="Bodoni MT" w:hAnsi="Bodoni MT"/>
          <w:b/>
          <w:bCs/>
          <w:sz w:val="28"/>
          <w:szCs w:val="28"/>
        </w:rPr>
        <w:t xml:space="preserve"> (AVP)</w:t>
      </w:r>
    </w:p>
    <w:p w:rsidRPr="00097DF8" w:rsidR="00A420FB" w:rsidP="00A420FB" w:rsidRDefault="00A420FB" w14:paraId="7C52FD01" w14:textId="174D77F6">
      <w:pPr>
        <w:rPr>
          <w:rFonts w:ascii="Bodoni MT" w:hAnsi="Bodoni MT"/>
        </w:rPr>
      </w:pPr>
      <w:r w:rsidRPr="273B8041" w:rsidR="273B8041">
        <w:rPr>
          <w:rFonts w:ascii="Bodoni MT" w:hAnsi="Bodoni MT"/>
        </w:rPr>
        <w:t xml:space="preserve">Seznam zájemců: </w:t>
      </w:r>
      <w:hyperlink r:id="Rb4ff146ef9274654">
        <w:r w:rsidRPr="273B8041" w:rsidR="273B8041">
          <w:rPr>
            <w:rStyle w:val="Hyperlink"/>
            <w:rFonts w:ascii="Bodoni MT" w:hAnsi="Bodoni MT"/>
          </w:rPr>
          <w:t>https://docs.google.com/document/d/1tigogjJwGvvkFC2QNSpl-T5mQfHJFoewnfxXrlWYC1A/edit?usp=sharing</w:t>
        </w:r>
      </w:hyperlink>
      <w:r w:rsidRPr="273B8041" w:rsidR="273B8041">
        <w:rPr>
          <w:rFonts w:ascii="Bodoni MT" w:hAnsi="Bodoni MT"/>
        </w:rPr>
        <w:t xml:space="preserve"> </w:t>
      </w:r>
    </w:p>
    <w:p w:rsidRPr="00097DF8" w:rsidR="00A420FB" w:rsidP="00A420FB" w:rsidRDefault="00A420FB" w14:paraId="16C10321" w14:textId="77777777">
      <w:pPr>
        <w:rPr>
          <w:rFonts w:ascii="Bodoni MT" w:hAnsi="Bodoni MT"/>
        </w:rPr>
      </w:pPr>
      <w:r w:rsidRPr="00097DF8">
        <w:rPr>
          <w:rFonts w:ascii="Bodoni MT" w:hAnsi="Bodoni MT"/>
        </w:rPr>
        <w:t>V rámci daného predmetu si budú ma</w:t>
      </w:r>
      <w:r w:rsidRPr="00097DF8">
        <w:rPr>
          <w:rFonts w:ascii="Cambria" w:hAnsi="Cambria" w:cs="Cambria"/>
        </w:rPr>
        <w:t>ť</w:t>
      </w:r>
      <w:r w:rsidRPr="00097DF8">
        <w:rPr>
          <w:rFonts w:ascii="Bodoni MT" w:hAnsi="Bodoni MT"/>
        </w:rPr>
        <w:t xml:space="preserve"> </w:t>
      </w:r>
      <w:r w:rsidRPr="00097DF8">
        <w:rPr>
          <w:rFonts w:ascii="Bodoni MT" w:hAnsi="Bodoni MT" w:cs="Bodoni MT"/>
        </w:rPr>
        <w:t>š</w:t>
      </w:r>
      <w:r w:rsidRPr="00097DF8">
        <w:rPr>
          <w:rFonts w:ascii="Bodoni MT" w:hAnsi="Bodoni MT"/>
        </w:rPr>
        <w:t>tudenti možnos</w:t>
      </w:r>
      <w:r w:rsidRPr="00097DF8">
        <w:rPr>
          <w:rFonts w:ascii="Cambria" w:hAnsi="Cambria" w:cs="Cambria"/>
        </w:rPr>
        <w:t>ť</w:t>
      </w:r>
      <w:r w:rsidRPr="00097DF8">
        <w:rPr>
          <w:rFonts w:ascii="Bodoni MT" w:hAnsi="Bodoni MT"/>
        </w:rPr>
        <w:t xml:space="preserve"> osvoji</w:t>
      </w:r>
      <w:r w:rsidRPr="00097DF8">
        <w:rPr>
          <w:rFonts w:ascii="Cambria" w:hAnsi="Cambria" w:cs="Cambria"/>
        </w:rPr>
        <w:t>ť</w:t>
      </w:r>
      <w:r w:rsidRPr="00097DF8">
        <w:rPr>
          <w:rFonts w:ascii="Bodoni MT" w:hAnsi="Bodoni MT"/>
        </w:rPr>
        <w:t xml:space="preserve"> v teoretickej, ako aj v praktickej rovine tieto témy a zru</w:t>
      </w:r>
      <w:r w:rsidRPr="00097DF8">
        <w:rPr>
          <w:rFonts w:ascii="Cambria" w:hAnsi="Cambria" w:cs="Cambria"/>
        </w:rPr>
        <w:t>č</w:t>
      </w:r>
      <w:r w:rsidRPr="00097DF8">
        <w:rPr>
          <w:rFonts w:ascii="Bodoni MT" w:hAnsi="Bodoni MT"/>
        </w:rPr>
        <w:t>nosti:</w:t>
      </w:r>
    </w:p>
    <w:p w:rsidRPr="00097DF8" w:rsidR="00A420FB" w:rsidP="00A420FB" w:rsidRDefault="00A420FB" w14:paraId="05A1D4E5" w14:textId="77777777">
      <w:pPr>
        <w:rPr>
          <w:rFonts w:ascii="Bodoni MT" w:hAnsi="Bodoni MT"/>
          <w:b/>
          <w:bCs/>
        </w:rPr>
      </w:pPr>
    </w:p>
    <w:p w:rsidRPr="00097DF8" w:rsidR="00AE37B7" w:rsidP="00A420FB" w:rsidRDefault="00097DF8" w14:paraId="2C7108BE" w14:textId="77777777">
      <w:pPr>
        <w:rPr>
          <w:rFonts w:ascii="Bodoni MT" w:hAnsi="Bodoni MT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/>
          <w:b/>
          <w:bCs/>
        </w:rPr>
        <w:t xml:space="preserve"> </w:t>
      </w:r>
      <w:r w:rsidRPr="00097DF8" w:rsidR="00A420FB">
        <w:rPr>
          <w:rFonts w:ascii="Bodoni MT" w:hAnsi="Bodoni MT"/>
          <w:b/>
          <w:bCs/>
        </w:rPr>
        <w:t>Titulkovani</w:t>
      </w:r>
      <w:r w:rsidRPr="00097DF8" w:rsidR="00CB734F">
        <w:rPr>
          <w:rFonts w:ascii="Bodoni MT" w:hAnsi="Bodoni MT"/>
          <w:b/>
          <w:bCs/>
        </w:rPr>
        <w:t>e</w:t>
      </w:r>
    </w:p>
    <w:p w:rsidRPr="00097DF8" w:rsidR="00A420FB" w:rsidP="00A420FB" w:rsidRDefault="00097DF8" w14:paraId="2F654F25" w14:textId="5905E495">
      <w:pPr>
        <w:rPr>
          <w:rFonts w:ascii="Bodoni MT" w:hAnsi="Bodoni MT"/>
        </w:rPr>
      </w:pPr>
      <w:r w:rsidRPr="00097DF8">
        <w:rPr>
          <w:rFonts w:ascii="Segoe UI Emoji" w:hAnsi="Segoe UI Emoji" w:cs="Segoe UI Emoji"/>
          <w:b/>
          <w:bCs/>
        </w:rPr>
        <w:t>▪</w:t>
      </w:r>
      <w:r w:rsidRPr="00097DF8">
        <w:rPr>
          <w:rFonts w:ascii="Bodoni MT" w:hAnsi="Bodoni MT" w:cstheme="minorHAnsi"/>
          <w:b/>
          <w:bCs/>
        </w:rPr>
        <w:t xml:space="preserve"> </w:t>
      </w:r>
      <w:r w:rsidRPr="00097DF8" w:rsidR="00A420FB">
        <w:rPr>
          <w:rFonts w:ascii="Bodoni MT" w:hAnsi="Bodoni MT"/>
        </w:rPr>
        <w:t xml:space="preserve">pravidlá spojené s tvorbou titulkov – </w:t>
      </w:r>
      <w:r w:rsidRPr="00097DF8" w:rsidR="00A420FB">
        <w:rPr>
          <w:rFonts w:ascii="Cambria" w:hAnsi="Cambria" w:cs="Cambria"/>
        </w:rPr>
        <w:t>č</w:t>
      </w:r>
      <w:r w:rsidRPr="00097DF8" w:rsidR="00A420FB">
        <w:rPr>
          <w:rFonts w:ascii="Bodoni MT" w:hAnsi="Bodoni MT"/>
        </w:rPr>
        <w:t xml:space="preserve">as, priestor, </w:t>
      </w:r>
      <w:r w:rsidRPr="00097DF8" w:rsidR="00A420FB">
        <w:rPr>
          <w:rFonts w:ascii="Cambria" w:hAnsi="Cambria" w:cs="Cambria"/>
        </w:rPr>
        <w:t>č</w:t>
      </w:r>
      <w:r w:rsidRPr="00097DF8" w:rsidR="00A420FB">
        <w:rPr>
          <w:rFonts w:ascii="Bodoni MT" w:hAnsi="Bodoni MT"/>
        </w:rPr>
        <w:t xml:space="preserve">lenenie; </w:t>
      </w:r>
      <w:r w:rsidRPr="00097DF8" w:rsidR="00AE37B7">
        <w:rPr>
          <w:rFonts w:ascii="Bodoni MT" w:hAnsi="Bodoni MT"/>
        </w:rPr>
        <w:t>r</w:t>
      </w:r>
      <w:r w:rsidRPr="00097DF8" w:rsidR="00A420FB">
        <w:rPr>
          <w:rFonts w:ascii="Bodoni MT" w:hAnsi="Bodoni MT"/>
        </w:rPr>
        <w:t>edukci</w:t>
      </w:r>
      <w:r w:rsidRPr="00097DF8" w:rsidR="00AE37B7">
        <w:rPr>
          <w:rFonts w:ascii="Bodoni MT" w:hAnsi="Bodoni MT"/>
        </w:rPr>
        <w:t>a</w:t>
      </w:r>
      <w:r w:rsidRPr="00097DF8" w:rsidR="00A420FB">
        <w:rPr>
          <w:rFonts w:ascii="Bodoni MT" w:hAnsi="Bodoni MT"/>
        </w:rPr>
        <w:t xml:space="preserve"> textu v</w:t>
      </w:r>
      <w:r w:rsidRPr="00097DF8" w:rsidR="00AE37B7">
        <w:rPr>
          <w:rFonts w:ascii="Bodoni MT" w:hAnsi="Bodoni MT"/>
        </w:rPr>
        <w:t> procese titulkovania;</w:t>
      </w:r>
      <w:r w:rsidR="00FE40BF">
        <w:rPr>
          <w:rFonts w:ascii="Bodoni MT" w:hAnsi="Bodoni MT"/>
        </w:rPr>
        <w:t xml:space="preserve"> </w:t>
      </w:r>
      <w:r w:rsidRPr="00097DF8" w:rsidR="00AE37B7">
        <w:rPr>
          <w:rFonts w:ascii="Bodoni MT" w:hAnsi="Bodoni MT"/>
        </w:rPr>
        <w:t>správna interpunkcia, formátovanie nadpisov</w:t>
      </w:r>
      <w:r w:rsidRPr="00097DF8" w:rsidR="00CB734F">
        <w:rPr>
          <w:rFonts w:ascii="Bodoni MT" w:hAnsi="Bodoni MT"/>
        </w:rPr>
        <w:t>;</w:t>
      </w:r>
    </w:p>
    <w:p w:rsidRPr="00097DF8" w:rsidR="00AE37B7" w:rsidP="00A420FB" w:rsidRDefault="00097DF8" w14:paraId="5C9A06BF" w14:textId="77777777">
      <w:pPr>
        <w:rPr>
          <w:rFonts w:ascii="Bodoni MT" w:hAnsi="Bodoni MT"/>
        </w:rPr>
      </w:pPr>
      <w:r w:rsidRPr="00097DF8">
        <w:rPr>
          <w:rFonts w:ascii="Segoe UI Emoji" w:hAnsi="Segoe UI Emoji" w:cs="Segoe UI Emoji"/>
          <w:b/>
          <w:bCs/>
        </w:rPr>
        <w:t>▪</w:t>
      </w:r>
      <w:r w:rsidRPr="00097DF8" w:rsidR="00CB734F">
        <w:rPr>
          <w:rFonts w:ascii="Bodoni MT" w:hAnsi="Bodoni MT"/>
        </w:rPr>
        <w:t xml:space="preserve"> kreatívne titulkovanie (titulky pre titulky alebo titulky ako umenie </w:t>
      </w:r>
      <w:r w:rsidRPr="00097DF8" w:rsidR="00CB734F">
        <w:rPr>
          <w:rFonts w:ascii="Cambria" w:hAnsi="Cambria" w:cs="Cambria"/>
        </w:rPr>
        <w:t>č</w:t>
      </w:r>
      <w:r w:rsidRPr="00097DF8" w:rsidR="00CB734F">
        <w:rPr>
          <w:rFonts w:ascii="Bodoni MT" w:hAnsi="Bodoni MT"/>
        </w:rPr>
        <w:t>i par</w:t>
      </w:r>
      <w:r w:rsidRPr="00097DF8" w:rsidR="00CB734F">
        <w:rPr>
          <w:rFonts w:ascii="Bodoni MT" w:hAnsi="Bodoni MT" w:cs="Bodoni MT"/>
        </w:rPr>
        <w:t>ó</w:t>
      </w:r>
      <w:r w:rsidRPr="00097DF8" w:rsidR="00CB734F">
        <w:rPr>
          <w:rFonts w:ascii="Bodoni MT" w:hAnsi="Bodoni MT"/>
        </w:rPr>
        <w:t>dia)</w:t>
      </w:r>
      <w:r w:rsidR="00E677F1">
        <w:rPr>
          <w:rFonts w:ascii="Bodoni MT" w:hAnsi="Bodoni MT"/>
        </w:rPr>
        <w:t>.</w:t>
      </w:r>
    </w:p>
    <w:p w:rsidRPr="00097DF8" w:rsidR="00CB734F" w:rsidP="00A420FB" w:rsidRDefault="00CB734F" w14:paraId="1C01B218" w14:textId="77777777">
      <w:pPr>
        <w:rPr>
          <w:rFonts w:ascii="Bodoni MT" w:hAnsi="Bodoni MT"/>
        </w:rPr>
      </w:pPr>
    </w:p>
    <w:p w:rsidRPr="00097DF8" w:rsidR="00AE37B7" w:rsidP="00A420FB" w:rsidRDefault="00097DF8" w14:paraId="0819FAFE" w14:textId="77777777">
      <w:pPr>
        <w:rPr>
          <w:rFonts w:ascii="Bodoni MT" w:hAnsi="Bodoni MT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 w:cstheme="minorHAnsi"/>
          <w:b/>
          <w:bCs/>
        </w:rPr>
        <w:t xml:space="preserve"> </w:t>
      </w:r>
      <w:r w:rsidRPr="00097DF8" w:rsidR="00AE37B7">
        <w:rPr>
          <w:rFonts w:ascii="Bodoni MT" w:hAnsi="Bodoni MT"/>
          <w:b/>
          <w:bCs/>
        </w:rPr>
        <w:t>Technológie u</w:t>
      </w:r>
      <w:r w:rsidRPr="00097DF8" w:rsidR="00AE37B7">
        <w:rPr>
          <w:rFonts w:ascii="Cambria" w:hAnsi="Cambria" w:cs="Cambria"/>
          <w:b/>
          <w:bCs/>
        </w:rPr>
        <w:t>ľ</w:t>
      </w:r>
      <w:r w:rsidRPr="00097DF8" w:rsidR="00AE37B7">
        <w:rPr>
          <w:rFonts w:ascii="Bodoni MT" w:hAnsi="Bodoni MT"/>
          <w:b/>
          <w:bCs/>
        </w:rPr>
        <w:t>ah</w:t>
      </w:r>
      <w:r w:rsidRPr="00097DF8" w:rsidR="00AE37B7">
        <w:rPr>
          <w:rFonts w:ascii="Cambria" w:hAnsi="Cambria" w:cs="Cambria"/>
          <w:b/>
          <w:bCs/>
        </w:rPr>
        <w:t>č</w:t>
      </w:r>
      <w:r w:rsidRPr="00097DF8" w:rsidR="00AE37B7">
        <w:rPr>
          <w:rFonts w:ascii="Bodoni MT" w:hAnsi="Bodoni MT"/>
          <w:b/>
          <w:bCs/>
        </w:rPr>
        <w:t>uj</w:t>
      </w:r>
      <w:r w:rsidRPr="00097DF8" w:rsidR="00AE37B7">
        <w:rPr>
          <w:rFonts w:ascii="Bodoni MT" w:hAnsi="Bodoni MT" w:cs="Bodoni MT"/>
          <w:b/>
          <w:bCs/>
        </w:rPr>
        <w:t>ú</w:t>
      </w:r>
      <w:r w:rsidRPr="00097DF8" w:rsidR="00AE37B7">
        <w:rPr>
          <w:rFonts w:ascii="Bodoni MT" w:hAnsi="Bodoni MT"/>
          <w:b/>
          <w:bCs/>
        </w:rPr>
        <w:t xml:space="preserve">ce AVP (OCR, </w:t>
      </w:r>
      <w:proofErr w:type="spellStart"/>
      <w:r w:rsidRPr="00097DF8" w:rsidR="00AE37B7">
        <w:rPr>
          <w:rFonts w:ascii="Bodoni MT" w:hAnsi="Bodoni MT"/>
          <w:b/>
          <w:bCs/>
        </w:rPr>
        <w:t>Speech</w:t>
      </w:r>
      <w:proofErr w:type="spellEnd"/>
      <w:r w:rsidRPr="00097DF8" w:rsidR="00AE37B7">
        <w:rPr>
          <w:rFonts w:ascii="Bodoni MT" w:hAnsi="Bodoni MT"/>
          <w:b/>
          <w:bCs/>
        </w:rPr>
        <w:t xml:space="preserve"> to Text (STT), ...)</w:t>
      </w:r>
    </w:p>
    <w:p w:rsidRPr="00097DF8" w:rsidR="00AE37B7" w:rsidP="00A420FB" w:rsidRDefault="00AE37B7" w14:paraId="67BEA58F" w14:textId="77777777">
      <w:pPr>
        <w:rPr>
          <w:rFonts w:ascii="Bodoni MT" w:hAnsi="Bodoni MT"/>
          <w:b/>
          <w:bCs/>
        </w:rPr>
      </w:pPr>
    </w:p>
    <w:p w:rsidRPr="00097DF8" w:rsidR="00AE37B7" w:rsidP="00A420FB" w:rsidRDefault="00097DF8" w14:paraId="17E23D23" w14:textId="77777777">
      <w:pPr>
        <w:rPr>
          <w:rFonts w:ascii="Bodoni MT" w:hAnsi="Bodoni MT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 w:cstheme="minorHAnsi"/>
          <w:b/>
          <w:bCs/>
        </w:rPr>
        <w:t xml:space="preserve"> </w:t>
      </w:r>
      <w:r w:rsidRPr="00097DF8" w:rsidR="00AE37B7">
        <w:rPr>
          <w:rFonts w:ascii="Bodoni MT" w:hAnsi="Bodoni MT"/>
          <w:b/>
          <w:bCs/>
        </w:rPr>
        <w:t>Titulkovanie pre nepo</w:t>
      </w:r>
      <w:r w:rsidRPr="00097DF8" w:rsidR="00AE37B7">
        <w:rPr>
          <w:rFonts w:ascii="Cambria" w:hAnsi="Cambria" w:cs="Cambria"/>
          <w:b/>
          <w:bCs/>
        </w:rPr>
        <w:t>č</w:t>
      </w:r>
      <w:r w:rsidRPr="00097DF8" w:rsidR="00AE37B7">
        <w:rPr>
          <w:rFonts w:ascii="Bodoni MT" w:hAnsi="Bodoni MT"/>
          <w:b/>
          <w:bCs/>
        </w:rPr>
        <w:t>uj</w:t>
      </w:r>
      <w:r w:rsidRPr="00097DF8" w:rsidR="00AE37B7">
        <w:rPr>
          <w:rFonts w:ascii="Bodoni MT" w:hAnsi="Bodoni MT" w:cs="Bodoni MT"/>
          <w:b/>
          <w:bCs/>
        </w:rPr>
        <w:t>ú</w:t>
      </w:r>
      <w:r w:rsidRPr="00097DF8" w:rsidR="00AE37B7">
        <w:rPr>
          <w:rFonts w:ascii="Bodoni MT" w:hAnsi="Bodoni MT"/>
          <w:b/>
          <w:bCs/>
        </w:rPr>
        <w:t>cich</w:t>
      </w:r>
    </w:p>
    <w:p w:rsidRPr="00097DF8" w:rsidR="00AE37B7" w:rsidP="00A420FB" w:rsidRDefault="00AE37B7" w14:paraId="5D50278D" w14:textId="77777777">
      <w:pPr>
        <w:rPr>
          <w:rFonts w:ascii="Bodoni MT" w:hAnsi="Bodoni MT" w:cstheme="minorHAnsi"/>
        </w:rPr>
      </w:pPr>
    </w:p>
    <w:p w:rsidRPr="00097DF8" w:rsidR="00AE37B7" w:rsidP="00A420FB" w:rsidRDefault="00097DF8" w14:paraId="670A4322" w14:textId="77777777">
      <w:pPr>
        <w:rPr>
          <w:rFonts w:ascii="Bodoni MT" w:hAnsi="Bodoni MT" w:cstheme="minorHAnsi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 w:cstheme="minorHAnsi"/>
          <w:b/>
          <w:bCs/>
        </w:rPr>
        <w:t xml:space="preserve"> </w:t>
      </w:r>
      <w:proofErr w:type="spellStart"/>
      <w:r w:rsidRPr="00097DF8" w:rsidR="00AE37B7">
        <w:rPr>
          <w:rFonts w:ascii="Bodoni MT" w:hAnsi="Bodoni MT" w:cstheme="minorHAnsi"/>
          <w:b/>
          <w:bCs/>
        </w:rPr>
        <w:t>Audiokomentár</w:t>
      </w:r>
      <w:proofErr w:type="spellEnd"/>
      <w:r w:rsidRPr="00097DF8" w:rsidR="00AE37B7">
        <w:rPr>
          <w:rFonts w:ascii="Bodoni MT" w:hAnsi="Bodoni MT" w:cstheme="minorHAnsi"/>
          <w:b/>
          <w:bCs/>
        </w:rPr>
        <w:t xml:space="preserve"> pre nevidiacich</w:t>
      </w:r>
      <w:r w:rsidRPr="00097DF8" w:rsidR="00CB734F">
        <w:rPr>
          <w:rFonts w:ascii="Bodoni MT" w:hAnsi="Bodoni MT" w:cstheme="minorHAnsi"/>
          <w:b/>
          <w:bCs/>
        </w:rPr>
        <w:t xml:space="preserve"> (na základe techník a postupov J. </w:t>
      </w:r>
      <w:proofErr w:type="spellStart"/>
      <w:r w:rsidRPr="00097DF8" w:rsidR="00CB734F">
        <w:rPr>
          <w:rFonts w:ascii="Bodoni MT" w:hAnsi="Bodoni MT" w:cstheme="minorHAnsi"/>
          <w:b/>
          <w:bCs/>
        </w:rPr>
        <w:t>Snydera</w:t>
      </w:r>
      <w:proofErr w:type="spellEnd"/>
      <w:r w:rsidRPr="00097DF8" w:rsidR="00CB734F">
        <w:rPr>
          <w:rFonts w:ascii="Bodoni MT" w:hAnsi="Bodoni MT" w:cstheme="minorHAnsi"/>
          <w:b/>
          <w:bCs/>
        </w:rPr>
        <w:t>)</w:t>
      </w:r>
    </w:p>
    <w:p w:rsidRPr="00097DF8" w:rsidR="00AE37B7" w:rsidP="00A420FB" w:rsidRDefault="00AE37B7" w14:paraId="0FBE534F" w14:textId="77777777">
      <w:pPr>
        <w:rPr>
          <w:rFonts w:ascii="Bodoni MT" w:hAnsi="Bodoni MT" w:cstheme="minorHAnsi"/>
        </w:rPr>
      </w:pPr>
    </w:p>
    <w:p w:rsidRPr="00097DF8" w:rsidR="00AE37B7" w:rsidP="00A420FB" w:rsidRDefault="00097DF8" w14:paraId="138EBD04" w14:textId="77777777">
      <w:pPr>
        <w:rPr>
          <w:rFonts w:ascii="Bodoni MT" w:hAnsi="Bodoni MT" w:cstheme="minorHAnsi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 w:cstheme="minorHAnsi"/>
          <w:b/>
          <w:bCs/>
        </w:rPr>
        <w:t xml:space="preserve"> </w:t>
      </w:r>
      <w:r w:rsidRPr="00097DF8" w:rsidR="00AE37B7">
        <w:rPr>
          <w:rFonts w:ascii="Bodoni MT" w:hAnsi="Bodoni MT" w:cstheme="minorHAnsi"/>
          <w:b/>
          <w:bCs/>
        </w:rPr>
        <w:t>Dabingový preklad (preklad dialógových listín)</w:t>
      </w:r>
    </w:p>
    <w:p w:rsidRPr="00097DF8" w:rsidR="00AE37B7" w:rsidP="00A420FB" w:rsidRDefault="00AE37B7" w14:paraId="65F60896" w14:textId="77777777">
      <w:pPr>
        <w:rPr>
          <w:rFonts w:ascii="Bodoni MT" w:hAnsi="Bodoni MT"/>
        </w:rPr>
      </w:pPr>
    </w:p>
    <w:p w:rsidRPr="00097DF8" w:rsidR="00A420FB" w:rsidP="00A420FB" w:rsidRDefault="00097DF8" w14:paraId="2AB43CEF" w14:textId="77777777">
      <w:pPr>
        <w:rPr>
          <w:rFonts w:ascii="Bodoni MT" w:hAnsi="Bodoni MT"/>
          <w:b/>
          <w:bCs/>
        </w:rPr>
      </w:pPr>
      <w:r w:rsidRPr="00097DF8">
        <w:rPr>
          <w:rFonts w:ascii="Bodoni MT" w:hAnsi="Bodoni MT" w:cstheme="minorHAnsi"/>
        </w:rPr>
        <w:t>•</w:t>
      </w:r>
      <w:r w:rsidRPr="00097DF8" w:rsidR="00CB734F">
        <w:rPr>
          <w:rFonts w:ascii="Bodoni MT" w:hAnsi="Bodoni MT" w:cstheme="minorHAnsi"/>
          <w:b/>
          <w:bCs/>
        </w:rPr>
        <w:t xml:space="preserve"> </w:t>
      </w:r>
      <w:r w:rsidRPr="00097DF8" w:rsidR="00AE37B7">
        <w:rPr>
          <w:rFonts w:ascii="Bodoni MT" w:hAnsi="Bodoni MT"/>
          <w:b/>
          <w:bCs/>
        </w:rPr>
        <w:t>T</w:t>
      </w:r>
      <w:r w:rsidRPr="00097DF8" w:rsidR="00A420FB">
        <w:rPr>
          <w:rFonts w:ascii="Bodoni MT" w:hAnsi="Bodoni MT"/>
          <w:b/>
          <w:bCs/>
        </w:rPr>
        <w:t>lmo</w:t>
      </w:r>
      <w:r w:rsidRPr="00097DF8" w:rsidR="00A420FB">
        <w:rPr>
          <w:rFonts w:ascii="Cambria" w:hAnsi="Cambria" w:cs="Cambria"/>
          <w:b/>
          <w:bCs/>
        </w:rPr>
        <w:t>č</w:t>
      </w:r>
      <w:r w:rsidRPr="00097DF8" w:rsidR="00A420FB">
        <w:rPr>
          <w:rFonts w:ascii="Bodoni MT" w:hAnsi="Bodoni MT"/>
          <w:b/>
          <w:bCs/>
        </w:rPr>
        <w:t xml:space="preserve">enie </w:t>
      </w:r>
      <w:r w:rsidRPr="00097DF8" w:rsidR="00CB734F">
        <w:rPr>
          <w:rFonts w:ascii="Bodoni MT" w:hAnsi="Bodoni MT"/>
          <w:b/>
          <w:bCs/>
        </w:rPr>
        <w:t>filmov (tlmo</w:t>
      </w:r>
      <w:r w:rsidRPr="00097DF8" w:rsidR="00CB734F">
        <w:rPr>
          <w:rFonts w:ascii="Cambria" w:hAnsi="Cambria" w:cs="Cambria"/>
          <w:b/>
          <w:bCs/>
        </w:rPr>
        <w:t>č</w:t>
      </w:r>
      <w:r w:rsidRPr="00097DF8" w:rsidR="00CB734F">
        <w:rPr>
          <w:rFonts w:ascii="Bodoni MT" w:hAnsi="Bodoni MT"/>
          <w:b/>
          <w:bCs/>
        </w:rPr>
        <w:t xml:space="preserve">enie na </w:t>
      </w:r>
      <w:r w:rsidRPr="00097DF8" w:rsidR="00A420FB">
        <w:rPr>
          <w:rFonts w:ascii="Bodoni MT" w:hAnsi="Bodoni MT"/>
          <w:b/>
          <w:bCs/>
        </w:rPr>
        <w:t>filmových festivaloch</w:t>
      </w:r>
      <w:r w:rsidRPr="00097DF8" w:rsidR="00CB734F">
        <w:rPr>
          <w:rFonts w:ascii="Bodoni MT" w:hAnsi="Bodoni MT"/>
          <w:b/>
          <w:bCs/>
        </w:rPr>
        <w:t>)</w:t>
      </w:r>
    </w:p>
    <w:p w:rsidRPr="00097DF8" w:rsidR="00CB734F" w:rsidP="00A420FB" w:rsidRDefault="00CB734F" w14:paraId="4B4652E2" w14:textId="77777777">
      <w:pPr>
        <w:rPr>
          <w:rFonts w:ascii="Bodoni MT" w:hAnsi="Bodoni MT"/>
          <w:b/>
          <w:bCs/>
        </w:rPr>
      </w:pPr>
    </w:p>
    <w:p w:rsidRPr="00FE40BF" w:rsidR="00CB734F" w:rsidP="00A420FB" w:rsidRDefault="00CB734F" w14:paraId="63E67E0B" w14:textId="77777777">
      <w:pPr>
        <w:rPr>
          <w:rFonts w:ascii="Bodoni MT" w:hAnsi="Bodoni MT"/>
          <w:i/>
          <w:iCs/>
        </w:rPr>
      </w:pPr>
      <w:r w:rsidRPr="00FE40BF">
        <w:rPr>
          <w:rFonts w:ascii="Bodoni MT" w:hAnsi="Bodoni MT"/>
          <w:i/>
          <w:iCs/>
        </w:rPr>
        <w:t>+ ve</w:t>
      </w:r>
      <w:r w:rsidRPr="00FE40BF">
        <w:rPr>
          <w:rFonts w:ascii="Cambria" w:hAnsi="Cambria" w:cs="Cambria"/>
          <w:i/>
          <w:iCs/>
        </w:rPr>
        <w:t>ľ</w:t>
      </w:r>
      <w:r w:rsidRPr="00FE40BF">
        <w:rPr>
          <w:rFonts w:ascii="Bodoni MT" w:hAnsi="Bodoni MT"/>
          <w:i/>
          <w:iCs/>
        </w:rPr>
        <w:t>a konkrétnych príkladov a video-ukážok</w:t>
      </w:r>
    </w:p>
    <w:p w:rsidR="00097DF8" w:rsidP="00A420FB" w:rsidRDefault="00097DF8" w14:paraId="1C7E52F3" w14:textId="3B61998E">
      <w:pPr>
        <w:rPr>
          <w:rFonts w:ascii="Bodoni MT" w:hAnsi="Bodoni MT"/>
        </w:rPr>
      </w:pPr>
    </w:p>
    <w:p w:rsidR="00FE40BF" w:rsidP="00A420FB" w:rsidRDefault="00FE40BF" w14:paraId="2A4CABDD" w14:textId="77777777">
      <w:pPr>
        <w:rPr>
          <w:rFonts w:ascii="Bodoni MT" w:hAnsi="Bodoni MT"/>
        </w:rPr>
      </w:pPr>
    </w:p>
    <w:p w:rsidR="00FE40BF" w:rsidP="00A420FB" w:rsidRDefault="00FE40BF" w14:paraId="43938EC4" w14:textId="687922B5">
      <w:pPr>
        <w:rPr>
          <w:rFonts w:ascii="Bodoni MT" w:hAnsi="Bodoni MT"/>
        </w:rPr>
      </w:pPr>
      <w:r>
        <w:rPr>
          <w:rFonts w:ascii="Bodoni MT" w:hAnsi="Bodoni MT"/>
        </w:rPr>
        <w:t>Na spoluprácu sa teší</w:t>
      </w:r>
    </w:p>
    <w:p w:rsidRPr="00097DF8" w:rsidR="00FE40BF" w:rsidP="00A420FB" w:rsidRDefault="00FE40BF" w14:paraId="0A355745" w14:textId="77777777">
      <w:pPr>
        <w:rPr>
          <w:rFonts w:ascii="Bodoni MT" w:hAnsi="Bodoni MT"/>
        </w:rPr>
      </w:pPr>
    </w:p>
    <w:p w:rsidRPr="00FE40BF" w:rsidR="00097DF8" w:rsidP="00A420FB" w:rsidRDefault="00097DF8" w14:paraId="3540FDC8" w14:textId="184F9271">
      <w:pPr>
        <w:rPr>
          <w:rFonts w:ascii="Bodoni MT" w:hAnsi="Bodoni MT"/>
        </w:rPr>
      </w:pPr>
      <w:r w:rsidRPr="00FE40BF">
        <w:rPr>
          <w:rFonts w:ascii="Bodoni MT" w:hAnsi="Bodoni MT"/>
        </w:rPr>
        <w:t xml:space="preserve">Mgr. Gabriel </w:t>
      </w:r>
      <w:proofErr w:type="spellStart"/>
      <w:r w:rsidRPr="00FE40BF">
        <w:rPr>
          <w:rFonts w:ascii="Bodoni MT" w:hAnsi="Bodoni MT"/>
        </w:rPr>
        <w:t>Ku</w:t>
      </w:r>
      <w:r w:rsidRPr="00FE40BF">
        <w:rPr>
          <w:rFonts w:ascii="Cambria" w:hAnsi="Cambria" w:cs="Cambria"/>
        </w:rPr>
        <w:t>ľ</w:t>
      </w:r>
      <w:r w:rsidRPr="00FE40BF">
        <w:rPr>
          <w:rFonts w:ascii="Bodoni MT" w:hAnsi="Bodoni MT"/>
        </w:rPr>
        <w:t>bak</w:t>
      </w:r>
      <w:proofErr w:type="spellEnd"/>
      <w:r w:rsidRPr="00FE40BF" w:rsidR="00FE40BF">
        <w:rPr>
          <w:rFonts w:ascii="Bodoni MT" w:hAnsi="Bodoni MT"/>
        </w:rPr>
        <w:t>, PhD.</w:t>
      </w:r>
    </w:p>
    <w:p w:rsidRPr="00FE40BF" w:rsidR="00097DF8" w:rsidP="00A420FB" w:rsidRDefault="00097DF8" w14:paraId="1954C2C4" w14:textId="1DA0882A">
      <w:pPr>
        <w:rPr>
          <w:rFonts w:ascii="Bodoni MT" w:hAnsi="Bodoni MT"/>
        </w:rPr>
      </w:pPr>
      <w:r w:rsidRPr="00FE40BF">
        <w:rPr>
          <w:rFonts w:ascii="Bodoni MT" w:hAnsi="Bodoni MT"/>
        </w:rPr>
        <w:t>(Prešovsk</w:t>
      </w:r>
      <w:r w:rsidRPr="00FE40BF" w:rsidR="00FE40BF">
        <w:rPr>
          <w:rFonts w:ascii="Bodoni MT" w:hAnsi="Bodoni MT"/>
        </w:rPr>
        <w:t>á</w:t>
      </w:r>
      <w:r w:rsidRPr="00FE40BF">
        <w:rPr>
          <w:rFonts w:ascii="Bodoni MT" w:hAnsi="Bodoni MT"/>
        </w:rPr>
        <w:t xml:space="preserve"> univerzit</w:t>
      </w:r>
      <w:r w:rsidRPr="00FE40BF" w:rsidR="00FE40BF">
        <w:rPr>
          <w:rFonts w:ascii="Bodoni MT" w:hAnsi="Bodoni MT"/>
        </w:rPr>
        <w:t>a</w:t>
      </w:r>
      <w:r w:rsidRPr="00FE40BF">
        <w:rPr>
          <w:rFonts w:ascii="Bodoni MT" w:hAnsi="Bodoni MT"/>
        </w:rPr>
        <w:t>, FF)</w:t>
      </w:r>
    </w:p>
    <w:p w:rsidRPr="00FE40BF" w:rsidR="00097DF8" w:rsidP="00A420FB" w:rsidRDefault="00097DF8" w14:paraId="63C09C43" w14:textId="07ADBBCE">
      <w:pPr>
        <w:rPr>
          <w:rFonts w:ascii="Bodoni MT" w:hAnsi="Bodoni MT"/>
          <w:b/>
          <w:bCs/>
        </w:rPr>
      </w:pPr>
      <w:r w:rsidRPr="00FE40BF">
        <w:rPr>
          <w:rFonts w:ascii="Bodoni MT" w:hAnsi="Bodoni MT"/>
        </w:rPr>
        <w:t>gabriel.kulbak@</w:t>
      </w:r>
      <w:r w:rsidRPr="00FE40BF" w:rsidR="00FE40BF">
        <w:rPr>
          <w:rFonts w:ascii="Bodoni MT" w:hAnsi="Bodoni MT"/>
        </w:rPr>
        <w:t>gmail.com</w:t>
      </w:r>
    </w:p>
    <w:p w:rsidRPr="00097DF8" w:rsidR="00CB734F" w:rsidP="00A420FB" w:rsidRDefault="00CB734F" w14:paraId="6F37A5FB" w14:textId="77777777">
      <w:pPr>
        <w:rPr>
          <w:rFonts w:ascii="Bodoni MT" w:hAnsi="Bodoni MT"/>
          <w:b/>
          <w:bCs/>
        </w:rPr>
      </w:pPr>
    </w:p>
    <w:sectPr w:rsidRPr="00097DF8" w:rsidR="00CB73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B"/>
    <w:rsid w:val="00097DF8"/>
    <w:rsid w:val="004B7C8E"/>
    <w:rsid w:val="00A420FB"/>
    <w:rsid w:val="00AE37B7"/>
    <w:rsid w:val="00CB734F"/>
    <w:rsid w:val="00DB1EFA"/>
    <w:rsid w:val="00E677F1"/>
    <w:rsid w:val="00FE40BF"/>
    <w:rsid w:val="273B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541"/>
  <w15:chartTrackingRefBased/>
  <w15:docId w15:val="{540432EB-E0AC-45B7-81D4-FF2C3C5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7B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edvolenpsmoodsek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document/d/1tigogjJwGvvkFC2QNSpl-T5mQfHJFoewnfxXrlWYC1A/edit?usp=sharing" TargetMode="External" Id="Rb4ff146ef927465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Mračková Vavroušová, Petra</lastModifiedBy>
  <revision>3</revision>
  <dcterms:created xsi:type="dcterms:W3CDTF">2021-09-10T17:33:00.0000000Z</dcterms:created>
  <dcterms:modified xsi:type="dcterms:W3CDTF">2021-09-13T10:26:33.3581560Z</dcterms:modified>
</coreProperties>
</file>